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right="1359"/>
        <w:jc w:val="center"/>
        <w:rPr>
          <w:rFonts w:hint="eastAsia" w:ascii="黑体" w:eastAsia="黑体"/>
        </w:rPr>
      </w:pPr>
      <w:bookmarkStart w:id="0" w:name="_GoBack"/>
      <w:r>
        <w:rPr>
          <w:rFonts w:hint="eastAsia" w:ascii="黑体" w:eastAsia="黑体"/>
        </w:rPr>
        <w:t>广西培贤国际职业学院课堂纪律常规管理工作要求</w:t>
      </w:r>
    </w:p>
    <w:bookmarkEnd w:id="0"/>
    <w:p>
      <w:pPr>
        <w:pStyle w:val="3"/>
        <w:rPr>
          <w:rFonts w:ascii="黑体"/>
        </w:rPr>
      </w:pPr>
    </w:p>
    <w:p>
      <w:pPr>
        <w:pStyle w:val="3"/>
        <w:spacing w:before="242" w:line="374" w:lineRule="auto"/>
        <w:ind w:left="108" w:right="294" w:firstLine="559"/>
        <w:jc w:val="both"/>
      </w:pPr>
      <w:r>
        <w:t>纪律是有效学习的根本保障，为了确保上课纪律，帮助教师抓好课堂管理，提高课堂教学效果和质量，真正落实到“高效课堂”，结合我院实际，特制定本管理工作指引。</w:t>
      </w:r>
    </w:p>
    <w:p>
      <w:pPr>
        <w:pStyle w:val="3"/>
        <w:spacing w:before="1"/>
        <w:ind w:left="668"/>
      </w:pPr>
      <w:r>
        <w:t>一、对教师的要求</w:t>
      </w:r>
    </w:p>
    <w:p>
      <w:pPr>
        <w:pStyle w:val="3"/>
        <w:spacing w:before="203"/>
        <w:ind w:left="668"/>
      </w:pPr>
      <w:r>
        <w:t>（一）政治纪律要求</w:t>
      </w:r>
    </w:p>
    <w:p>
      <w:pPr>
        <w:pStyle w:val="3"/>
        <w:spacing w:before="201" w:line="374" w:lineRule="auto"/>
        <w:ind w:left="108" w:right="296" w:firstLine="559"/>
      </w:pPr>
      <w:r>
        <w:t>课堂讲授有纪律，严禁散布流言蜚语，危害社会和学校的稳定、发展以及学校的声誉。</w:t>
      </w:r>
    </w:p>
    <w:p>
      <w:pPr>
        <w:pStyle w:val="3"/>
        <w:spacing w:before="1"/>
        <w:ind w:left="668"/>
      </w:pPr>
      <w:r>
        <w:t>（二）教学纪律要求</w:t>
      </w:r>
    </w:p>
    <w:p>
      <w:pPr>
        <w:pStyle w:val="7"/>
        <w:numPr>
          <w:ilvl w:val="0"/>
          <w:numId w:val="1"/>
        </w:numPr>
        <w:tabs>
          <w:tab w:val="left" w:pos="952"/>
        </w:tabs>
        <w:spacing w:before="201" w:after="0" w:line="374" w:lineRule="auto"/>
        <w:ind w:left="108" w:right="294" w:firstLine="559"/>
        <w:jc w:val="both"/>
        <w:rPr>
          <w:sz w:val="28"/>
        </w:rPr>
      </w:pPr>
      <w:r>
        <w:rPr>
          <w:spacing w:val="-3"/>
          <w:sz w:val="28"/>
        </w:rPr>
        <w:t>教师应按课表在规定时间、地点上课，不得迟到或提前下课，不得自行更改上课时间或地点。因特殊原因需要请人代课或调课的，必须事先向院</w:t>
      </w:r>
      <w:r>
        <w:rPr>
          <w:sz w:val="28"/>
        </w:rPr>
        <w:t>（</w:t>
      </w:r>
      <w:r>
        <w:rPr>
          <w:spacing w:val="-3"/>
          <w:sz w:val="28"/>
        </w:rPr>
        <w:t>部</w:t>
      </w:r>
      <w:r>
        <w:rPr>
          <w:sz w:val="28"/>
        </w:rPr>
        <w:t>）</w:t>
      </w:r>
      <w:r>
        <w:rPr>
          <w:spacing w:val="-3"/>
          <w:sz w:val="28"/>
        </w:rPr>
        <w:t>申报，并经教务处批准后方可实行。</w:t>
      </w:r>
    </w:p>
    <w:p>
      <w:pPr>
        <w:pStyle w:val="7"/>
        <w:numPr>
          <w:ilvl w:val="0"/>
          <w:numId w:val="1"/>
        </w:numPr>
        <w:tabs>
          <w:tab w:val="left" w:pos="952"/>
        </w:tabs>
        <w:spacing w:before="1" w:after="0" w:line="374" w:lineRule="auto"/>
        <w:ind w:left="108" w:right="294" w:firstLine="559"/>
        <w:jc w:val="both"/>
        <w:rPr>
          <w:sz w:val="28"/>
        </w:rPr>
      </w:pPr>
      <w:r>
        <w:rPr>
          <w:spacing w:val="-3"/>
          <w:sz w:val="28"/>
        </w:rPr>
        <w:t>教师备课要充分，内容要熟练。上课时，教材、教案、教学进度表、电子课件等教学文件要齐备。教学进度与教学计划相吻合，严禁教学的随意性。</w:t>
      </w:r>
    </w:p>
    <w:p>
      <w:pPr>
        <w:pStyle w:val="7"/>
        <w:numPr>
          <w:ilvl w:val="0"/>
          <w:numId w:val="1"/>
        </w:numPr>
        <w:tabs>
          <w:tab w:val="left" w:pos="952"/>
        </w:tabs>
        <w:spacing w:before="1" w:after="0" w:line="374" w:lineRule="auto"/>
        <w:ind w:left="108" w:right="294" w:firstLine="559"/>
        <w:jc w:val="both"/>
        <w:rPr>
          <w:sz w:val="28"/>
        </w:rPr>
      </w:pPr>
      <w:r>
        <w:rPr>
          <w:spacing w:val="-11"/>
          <w:sz w:val="28"/>
        </w:rPr>
        <w:t xml:space="preserve">教师上课时应提前 </w:t>
      </w:r>
      <w:r>
        <w:rPr>
          <w:sz w:val="28"/>
        </w:rPr>
        <w:t>5～10</w:t>
      </w:r>
      <w:r>
        <w:rPr>
          <w:spacing w:val="-10"/>
          <w:sz w:val="28"/>
        </w:rPr>
        <w:t xml:space="preserve"> 分钟到达教学岗位，以保证有充足时间</w:t>
      </w:r>
      <w:r>
        <w:rPr>
          <w:spacing w:val="-4"/>
          <w:sz w:val="28"/>
        </w:rPr>
        <w:t>做好上课前的各项准备工作。</w:t>
      </w:r>
    </w:p>
    <w:p>
      <w:pPr>
        <w:pStyle w:val="7"/>
        <w:numPr>
          <w:ilvl w:val="0"/>
          <w:numId w:val="1"/>
        </w:numPr>
        <w:tabs>
          <w:tab w:val="left" w:pos="952"/>
        </w:tabs>
        <w:spacing w:before="1" w:after="0" w:line="374" w:lineRule="auto"/>
        <w:ind w:left="108" w:right="104" w:firstLine="559"/>
        <w:jc w:val="left"/>
        <w:rPr>
          <w:sz w:val="28"/>
        </w:rPr>
      </w:pPr>
      <w:r>
        <w:rPr>
          <w:spacing w:val="-8"/>
          <w:sz w:val="28"/>
        </w:rPr>
        <w:t>教师上课时须衣容整洁大方，站立讲课</w:t>
      </w:r>
      <w:r>
        <w:rPr>
          <w:sz w:val="28"/>
        </w:rPr>
        <w:t>（</w:t>
      </w:r>
      <w:r>
        <w:rPr>
          <w:spacing w:val="-3"/>
          <w:sz w:val="28"/>
        </w:rPr>
        <w:t>身体原因除外</w:t>
      </w:r>
      <w:r>
        <w:rPr>
          <w:spacing w:val="-87"/>
          <w:sz w:val="28"/>
        </w:rPr>
        <w:t>）</w:t>
      </w:r>
      <w:r>
        <w:rPr>
          <w:spacing w:val="-24"/>
          <w:sz w:val="28"/>
        </w:rPr>
        <w:t>，教态端</w:t>
      </w:r>
      <w:r>
        <w:rPr>
          <w:spacing w:val="-12"/>
          <w:sz w:val="28"/>
        </w:rPr>
        <w:t>庄自然。使用规范文字板书，使用普通话授课，语言表达要准确、简练。</w:t>
      </w:r>
      <w:r>
        <w:rPr>
          <w:spacing w:val="-5"/>
          <w:sz w:val="28"/>
        </w:rPr>
        <w:t>不随意在课堂玩手机。</w:t>
      </w:r>
    </w:p>
    <w:p>
      <w:pPr>
        <w:spacing w:after="0" w:line="374" w:lineRule="auto"/>
        <w:jc w:val="left"/>
        <w:rPr>
          <w:sz w:val="28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10" w:h="16840"/>
          <w:pgMar w:top="1660" w:right="1340" w:bottom="1520" w:left="1480" w:header="891" w:footer="1322" w:gutter="0"/>
        </w:sectPr>
      </w:pPr>
    </w:p>
    <w:p>
      <w:pPr>
        <w:pStyle w:val="3"/>
        <w:rPr>
          <w:sz w:val="20"/>
        </w:rPr>
      </w:pPr>
    </w:p>
    <w:p>
      <w:pPr>
        <w:pStyle w:val="3"/>
        <w:spacing w:before="6"/>
        <w:rPr>
          <w:sz w:val="21"/>
        </w:rPr>
      </w:pPr>
    </w:p>
    <w:p>
      <w:pPr>
        <w:pStyle w:val="7"/>
        <w:numPr>
          <w:ilvl w:val="0"/>
          <w:numId w:val="1"/>
        </w:numPr>
        <w:tabs>
          <w:tab w:val="left" w:pos="952"/>
        </w:tabs>
        <w:spacing w:before="62" w:after="0" w:line="374" w:lineRule="auto"/>
        <w:ind w:left="108" w:right="294" w:firstLine="559"/>
        <w:jc w:val="left"/>
        <w:rPr>
          <w:sz w:val="28"/>
        </w:rPr>
      </w:pPr>
      <w:r>
        <w:rPr>
          <w:spacing w:val="-3"/>
          <w:sz w:val="28"/>
        </w:rPr>
        <w:t>教师在课堂上严以律己，严禁做与授课无关的事情或随意离开教室。若违反按教学事故处理</w:t>
      </w:r>
      <w:r>
        <w:rPr>
          <w:sz w:val="28"/>
        </w:rPr>
        <w:t>（</w:t>
      </w:r>
      <w:r>
        <w:rPr>
          <w:spacing w:val="-3"/>
          <w:sz w:val="28"/>
        </w:rPr>
        <w:t>教学督导人员听课时也不例外</w:t>
      </w:r>
      <w:r>
        <w:rPr>
          <w:spacing w:val="-142"/>
          <w:sz w:val="28"/>
        </w:rPr>
        <w:t>）</w:t>
      </w:r>
      <w:r>
        <w:rPr>
          <w:sz w:val="28"/>
        </w:rPr>
        <w:t>。</w:t>
      </w:r>
    </w:p>
    <w:p>
      <w:pPr>
        <w:pStyle w:val="7"/>
        <w:numPr>
          <w:ilvl w:val="0"/>
          <w:numId w:val="1"/>
        </w:numPr>
        <w:tabs>
          <w:tab w:val="left" w:pos="952"/>
        </w:tabs>
        <w:spacing w:before="0" w:after="0" w:line="374" w:lineRule="auto"/>
        <w:ind w:left="108" w:right="294" w:firstLine="559"/>
        <w:jc w:val="both"/>
        <w:rPr>
          <w:sz w:val="28"/>
        </w:rPr>
      </w:pPr>
      <w:r>
        <w:rPr>
          <w:spacing w:val="-3"/>
          <w:sz w:val="28"/>
        </w:rPr>
        <w:t>教师应加强课堂组织管理，严格要求学生遵守课堂纪律。课堂上应要求学生坐前排，避免出现学生扎堆坐后排，前排、中间座位区域空位的情况出现，对学生违反课堂纪律的行为，教师要及时制止并给与适当的批评。经批评教育不改的，课后报学生所在学院予以教育，情节严重者通报批评处理。</w:t>
      </w:r>
    </w:p>
    <w:p>
      <w:pPr>
        <w:pStyle w:val="7"/>
        <w:numPr>
          <w:ilvl w:val="0"/>
          <w:numId w:val="1"/>
        </w:numPr>
        <w:tabs>
          <w:tab w:val="left" w:pos="949"/>
        </w:tabs>
        <w:spacing w:before="2" w:after="0" w:line="374" w:lineRule="auto"/>
        <w:ind w:left="108" w:right="246" w:firstLine="559"/>
        <w:jc w:val="both"/>
        <w:rPr>
          <w:sz w:val="28"/>
        </w:rPr>
      </w:pPr>
      <w:r>
        <w:rPr>
          <w:spacing w:val="-7"/>
          <w:sz w:val="28"/>
        </w:rPr>
        <w:t xml:space="preserve">教师应严格执行课堂考勤制度，上课后 </w:t>
      </w:r>
      <w:r>
        <w:rPr>
          <w:sz w:val="28"/>
        </w:rPr>
        <w:t>5</w:t>
      </w:r>
      <w:r>
        <w:rPr>
          <w:spacing w:val="-9"/>
          <w:sz w:val="28"/>
        </w:rPr>
        <w:t xml:space="preserve"> 分钟利用“钉钉”软件</w:t>
      </w:r>
      <w:r>
        <w:rPr>
          <w:spacing w:val="-8"/>
          <w:w w:val="100"/>
          <w:sz w:val="28"/>
        </w:rPr>
        <w:t>协助考勤</w:t>
      </w:r>
      <w:r>
        <w:rPr>
          <w:spacing w:val="-3"/>
          <w:w w:val="100"/>
          <w:sz w:val="28"/>
        </w:rPr>
        <w:t>（具体考勤应用操作见附件</w:t>
      </w:r>
      <w:r>
        <w:rPr>
          <w:spacing w:val="-142"/>
          <w:w w:val="100"/>
          <w:sz w:val="28"/>
        </w:rPr>
        <w:t>）</w:t>
      </w:r>
      <w:r>
        <w:rPr>
          <w:spacing w:val="-10"/>
          <w:w w:val="100"/>
          <w:sz w:val="28"/>
        </w:rPr>
        <w:t>，利用“钉钉”软件考勤时应现场</w:t>
      </w:r>
      <w:r>
        <w:rPr>
          <w:spacing w:val="-3"/>
          <w:sz w:val="28"/>
        </w:rPr>
        <w:t>口头报完签到码之后立即点击进行考勤，考勤结束后立即关闭考勤。一学期内无故旷课达一定学时学生，给予以下处分：</w:t>
      </w:r>
    </w:p>
    <w:p>
      <w:pPr>
        <w:pStyle w:val="3"/>
        <w:ind w:left="528"/>
        <w:jc w:val="both"/>
      </w:pPr>
      <w:r>
        <w:t>（1）6～10</w:t>
      </w:r>
      <w:r>
        <w:rPr>
          <w:spacing w:val="-3"/>
        </w:rPr>
        <w:t xml:space="preserve"> 学时，给予通报批评；</w:t>
      </w:r>
    </w:p>
    <w:p>
      <w:pPr>
        <w:pStyle w:val="3"/>
        <w:spacing w:before="203" w:line="374" w:lineRule="auto"/>
        <w:ind w:left="108" w:right="433" w:firstLine="420"/>
        <w:jc w:val="both"/>
      </w:pPr>
      <w:r>
        <w:t>（2）11～20 学时，首次由各二级学院给予通报批评，再次给予严重警告处分；</w:t>
      </w:r>
    </w:p>
    <w:p>
      <w:pPr>
        <w:pStyle w:val="3"/>
        <w:spacing w:line="358" w:lineRule="exact"/>
        <w:ind w:left="528"/>
        <w:jc w:val="both"/>
      </w:pPr>
      <w:r>
        <w:t>（3）21～30 学时，给予严重警告处分；</w:t>
      </w:r>
    </w:p>
    <w:p>
      <w:pPr>
        <w:pStyle w:val="3"/>
        <w:spacing w:before="203"/>
        <w:ind w:left="528"/>
        <w:jc w:val="both"/>
      </w:pPr>
      <w:r>
        <w:t>（4）31～40 学时，给予记过处分；</w:t>
      </w:r>
    </w:p>
    <w:p>
      <w:pPr>
        <w:pStyle w:val="3"/>
        <w:spacing w:before="200" w:line="374" w:lineRule="auto"/>
        <w:ind w:left="108" w:right="435" w:firstLine="420"/>
        <w:jc w:val="both"/>
      </w:pPr>
      <w:r>
        <w:t>（5）41 学时以上，给予留校察看期处分；情节严重者予以劝退处理或开除学籍处分。</w:t>
      </w:r>
    </w:p>
    <w:p>
      <w:pPr>
        <w:pStyle w:val="7"/>
        <w:numPr>
          <w:ilvl w:val="0"/>
          <w:numId w:val="2"/>
        </w:numPr>
        <w:tabs>
          <w:tab w:val="left" w:pos="1231"/>
        </w:tabs>
        <w:spacing w:before="2" w:after="0" w:line="374" w:lineRule="auto"/>
        <w:ind w:left="108" w:right="243" w:firstLine="420"/>
        <w:jc w:val="right"/>
        <w:rPr>
          <w:sz w:val="28"/>
        </w:rPr>
      </w:pPr>
      <w:r>
        <w:rPr>
          <w:spacing w:val="-3"/>
          <w:sz w:val="28"/>
        </w:rPr>
        <w:t>一学期内，单科目无故旷课达到课程四分之一学时，取消该科目考试资格，旷课达到三分之一学时，取消考试资格并予以警告处分。</w:t>
      </w:r>
      <w:r>
        <w:rPr>
          <w:spacing w:val="-2"/>
          <w:sz w:val="28"/>
        </w:rPr>
        <w:t>8</w:t>
      </w:r>
      <w:r>
        <w:rPr>
          <w:spacing w:val="-8"/>
          <w:sz w:val="28"/>
        </w:rPr>
        <w:t>.教师于钉钉考勤结束后应要求学生将手机关机，或要求学生将手机放</w:t>
      </w:r>
      <w:r>
        <w:rPr>
          <w:spacing w:val="-3"/>
          <w:sz w:val="28"/>
        </w:rPr>
        <w:t>在讲台指定位置，若教师未按要求执行，则对该教师进行通报批评。</w:t>
      </w:r>
    </w:p>
    <w:p>
      <w:pPr>
        <w:spacing w:after="0" w:line="374" w:lineRule="auto"/>
        <w:jc w:val="right"/>
        <w:rPr>
          <w:sz w:val="28"/>
        </w:rPr>
        <w:sectPr>
          <w:pgSz w:w="11910" w:h="16840"/>
          <w:pgMar w:top="1660" w:right="1340" w:bottom="1520" w:left="1480" w:header="891" w:footer="1322" w:gutter="0"/>
        </w:sectPr>
      </w:pPr>
    </w:p>
    <w:p>
      <w:pPr>
        <w:pStyle w:val="3"/>
        <w:rPr>
          <w:sz w:val="20"/>
        </w:rPr>
      </w:pPr>
    </w:p>
    <w:p>
      <w:pPr>
        <w:pStyle w:val="3"/>
        <w:spacing w:before="6"/>
        <w:rPr>
          <w:sz w:val="21"/>
        </w:rPr>
      </w:pPr>
    </w:p>
    <w:p>
      <w:pPr>
        <w:pStyle w:val="3"/>
        <w:spacing w:before="62" w:line="374" w:lineRule="auto"/>
        <w:ind w:left="108" w:right="294"/>
        <w:jc w:val="both"/>
      </w:pPr>
      <w:r>
        <w:t>若学生未按教师要求将手机关机或放在讲台指定位置，出现课上玩手机的现象，由任课老师进行登记，把名单交给二级学院学工科，由二级学院对该违纪学生通报批评，通报次数达5次（含5次）以上给予严重警告处分，该学生该门科目平时成绩记0分，并记入学生的诚信档案。</w:t>
      </w:r>
    </w:p>
    <w:p>
      <w:pPr>
        <w:pStyle w:val="3"/>
        <w:spacing w:before="1"/>
        <w:ind w:left="668"/>
      </w:pPr>
      <w:r>
        <w:t>二、对学生的要求</w:t>
      </w:r>
    </w:p>
    <w:p>
      <w:pPr>
        <w:pStyle w:val="7"/>
        <w:numPr>
          <w:ilvl w:val="1"/>
          <w:numId w:val="2"/>
        </w:numPr>
        <w:tabs>
          <w:tab w:val="left" w:pos="952"/>
        </w:tabs>
        <w:spacing w:before="200" w:after="0" w:line="374" w:lineRule="auto"/>
        <w:ind w:left="108" w:right="294" w:firstLine="559"/>
        <w:jc w:val="both"/>
        <w:rPr>
          <w:sz w:val="28"/>
        </w:rPr>
      </w:pPr>
      <w:r>
        <w:rPr>
          <w:spacing w:val="-13"/>
          <w:sz w:val="28"/>
        </w:rPr>
        <w:t xml:space="preserve">学生必须提前 </w:t>
      </w:r>
      <w:r>
        <w:rPr>
          <w:sz w:val="28"/>
        </w:rPr>
        <w:t>5</w:t>
      </w:r>
      <w:r>
        <w:rPr>
          <w:spacing w:val="-10"/>
          <w:sz w:val="28"/>
        </w:rPr>
        <w:t xml:space="preserve"> 分钟进入教室，不准早退、无故旷课。因病、因</w:t>
      </w:r>
      <w:r>
        <w:rPr>
          <w:spacing w:val="-3"/>
          <w:sz w:val="28"/>
        </w:rPr>
        <w:t>事不能上课者，应事先按学生请假的有关规定履行请假手续，并告知上</w:t>
      </w:r>
      <w:r>
        <w:rPr>
          <w:spacing w:val="-2"/>
          <w:sz w:val="28"/>
        </w:rPr>
        <w:t>课老师。</w:t>
      </w:r>
    </w:p>
    <w:p>
      <w:pPr>
        <w:pStyle w:val="7"/>
        <w:numPr>
          <w:ilvl w:val="1"/>
          <w:numId w:val="2"/>
        </w:numPr>
        <w:tabs>
          <w:tab w:val="left" w:pos="952"/>
        </w:tabs>
        <w:spacing w:before="1" w:after="0" w:line="376" w:lineRule="auto"/>
        <w:ind w:left="108" w:right="294" w:firstLine="559"/>
        <w:jc w:val="left"/>
        <w:rPr>
          <w:sz w:val="28"/>
        </w:rPr>
      </w:pPr>
      <w:r>
        <w:rPr>
          <w:spacing w:val="-3"/>
          <w:sz w:val="28"/>
        </w:rPr>
        <w:t>学生进入教室，应衣着整洁、得体，不准穿拖鞋、背心或其他不庄重的服饰进入教室。</w:t>
      </w:r>
    </w:p>
    <w:p>
      <w:pPr>
        <w:pStyle w:val="7"/>
        <w:numPr>
          <w:ilvl w:val="1"/>
          <w:numId w:val="2"/>
        </w:numPr>
        <w:tabs>
          <w:tab w:val="left" w:pos="952"/>
        </w:tabs>
        <w:spacing w:before="0" w:after="0" w:line="353" w:lineRule="exact"/>
        <w:ind w:left="951" w:right="0" w:hanging="284"/>
        <w:jc w:val="left"/>
        <w:rPr>
          <w:sz w:val="28"/>
        </w:rPr>
      </w:pPr>
      <w:r>
        <w:rPr>
          <w:spacing w:val="-3"/>
          <w:sz w:val="28"/>
        </w:rPr>
        <w:t>学生进入教室后，应按照教师要求就座，不能扎堆坐后排位置。</w:t>
      </w:r>
    </w:p>
    <w:p>
      <w:pPr>
        <w:pStyle w:val="7"/>
        <w:numPr>
          <w:ilvl w:val="1"/>
          <w:numId w:val="2"/>
        </w:numPr>
        <w:tabs>
          <w:tab w:val="left" w:pos="949"/>
        </w:tabs>
        <w:spacing w:before="201" w:after="0" w:line="374" w:lineRule="auto"/>
        <w:ind w:left="108" w:right="104" w:firstLine="559"/>
        <w:jc w:val="both"/>
        <w:rPr>
          <w:sz w:val="28"/>
        </w:rPr>
      </w:pPr>
      <w:r>
        <w:rPr>
          <w:spacing w:val="-12"/>
          <w:sz w:val="28"/>
        </w:rPr>
        <w:t xml:space="preserve">上课期间，学生手机“钉钉”软件签到后，学生应关闭通讯工具， </w:t>
      </w:r>
      <w:r>
        <w:rPr>
          <w:spacing w:val="-8"/>
          <w:sz w:val="28"/>
        </w:rPr>
        <w:t>或按照任课老师要求将手机放置到讲台指定位置，不得在课堂上玩手机、</w:t>
      </w:r>
      <w:r>
        <w:rPr>
          <w:spacing w:val="-3"/>
          <w:sz w:val="28"/>
        </w:rPr>
        <w:t>睡觉、吃东西或做其他与课程学习无关的事，不得随意进出课堂。</w:t>
      </w:r>
    </w:p>
    <w:p>
      <w:pPr>
        <w:pStyle w:val="7"/>
        <w:numPr>
          <w:ilvl w:val="1"/>
          <w:numId w:val="2"/>
        </w:numPr>
        <w:tabs>
          <w:tab w:val="left" w:pos="949"/>
        </w:tabs>
        <w:spacing w:before="1" w:after="0" w:line="376" w:lineRule="auto"/>
        <w:ind w:left="108" w:right="104" w:firstLine="559"/>
        <w:jc w:val="left"/>
        <w:rPr>
          <w:sz w:val="28"/>
        </w:rPr>
      </w:pPr>
      <w:r>
        <w:rPr>
          <w:spacing w:val="-11"/>
          <w:sz w:val="28"/>
        </w:rPr>
        <w:t xml:space="preserve">学生应尊重教师，服从教师的课堂管理，积极参加课堂教学活动， </w:t>
      </w:r>
      <w:r>
        <w:rPr>
          <w:spacing w:val="-5"/>
          <w:sz w:val="28"/>
        </w:rPr>
        <w:t>认真完成教师布置的学习任务。</w:t>
      </w:r>
    </w:p>
    <w:p>
      <w:pPr>
        <w:pStyle w:val="3"/>
        <w:spacing w:line="353" w:lineRule="exact"/>
        <w:ind w:left="668"/>
      </w:pPr>
      <w:r>
        <w:t>三、对教学院、部的要求</w:t>
      </w:r>
    </w:p>
    <w:p>
      <w:pPr>
        <w:pStyle w:val="7"/>
        <w:numPr>
          <w:ilvl w:val="0"/>
          <w:numId w:val="3"/>
        </w:numPr>
        <w:tabs>
          <w:tab w:val="left" w:pos="1014"/>
        </w:tabs>
        <w:spacing w:before="200" w:after="0" w:line="374" w:lineRule="auto"/>
        <w:ind w:left="108" w:right="246" w:firstLine="621"/>
        <w:jc w:val="both"/>
        <w:rPr>
          <w:sz w:val="28"/>
        </w:rPr>
      </w:pPr>
      <w:r>
        <w:rPr>
          <w:spacing w:val="-5"/>
          <w:sz w:val="28"/>
        </w:rPr>
        <w:t>教务处督导室牵头，由各二级学院组织本分院学生会学习部、纪</w:t>
      </w:r>
      <w:r>
        <w:rPr>
          <w:spacing w:val="-3"/>
          <w:sz w:val="28"/>
        </w:rPr>
        <w:t xml:space="preserve">检部，成立督查分小组，对课堂教学秩序情况进行定期和不定期巡查， </w:t>
      </w:r>
      <w:r>
        <w:rPr>
          <w:spacing w:val="-2"/>
          <w:sz w:val="28"/>
        </w:rPr>
        <w:t>教学院</w:t>
      </w:r>
      <w:r>
        <w:rPr>
          <w:spacing w:val="-3"/>
          <w:sz w:val="28"/>
        </w:rPr>
        <w:t>（</w:t>
      </w:r>
      <w:r>
        <w:rPr>
          <w:sz w:val="28"/>
        </w:rPr>
        <w:t>部）</w:t>
      </w:r>
      <w:r>
        <w:rPr>
          <w:spacing w:val="-3"/>
          <w:sz w:val="28"/>
        </w:rPr>
        <w:t>应在本院部内深入开展课堂教学纪律教育，使广大师生充分认识到严肃课堂教学纪律的重要性，自觉遵守相关规定。</w:t>
      </w:r>
    </w:p>
    <w:p>
      <w:pPr>
        <w:pStyle w:val="7"/>
        <w:numPr>
          <w:ilvl w:val="0"/>
          <w:numId w:val="3"/>
        </w:numPr>
        <w:tabs>
          <w:tab w:val="left" w:pos="952"/>
        </w:tabs>
        <w:spacing w:before="3" w:after="0" w:line="240" w:lineRule="auto"/>
        <w:ind w:left="951" w:right="0" w:hanging="284"/>
        <w:jc w:val="left"/>
        <w:rPr>
          <w:sz w:val="28"/>
        </w:rPr>
      </w:pPr>
      <w:r>
        <w:rPr>
          <w:spacing w:val="-11"/>
          <w:sz w:val="28"/>
        </w:rPr>
        <w:t>各教学院、部须健全监督检查机制，加大对课堂教学情况的监督、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660" w:right="1340" w:bottom="1520" w:left="1480" w:header="891" w:footer="1322" w:gutter="0"/>
        </w:sectPr>
      </w:pPr>
    </w:p>
    <w:p>
      <w:pPr>
        <w:pStyle w:val="3"/>
        <w:rPr>
          <w:sz w:val="20"/>
        </w:rPr>
      </w:pPr>
    </w:p>
    <w:p>
      <w:pPr>
        <w:pStyle w:val="3"/>
        <w:spacing w:before="6"/>
        <w:rPr>
          <w:sz w:val="21"/>
        </w:rPr>
      </w:pPr>
    </w:p>
    <w:p>
      <w:pPr>
        <w:pStyle w:val="3"/>
        <w:spacing w:before="62" w:line="374" w:lineRule="auto"/>
        <w:ind w:left="668" w:right="104" w:hanging="560"/>
      </w:pPr>
      <w:r>
        <w:rPr>
          <w:spacing w:val="-11"/>
        </w:rPr>
        <w:t>检查，及时了解、处理本院部教师和学生在课堂教学纪律中存在的问题。3</w:t>
      </w:r>
      <w:r>
        <w:rPr>
          <w:spacing w:val="-6"/>
        </w:rPr>
        <w:t>.各教学院、部应正确认识教学责任事故，一旦发生教学事故，应</w:t>
      </w:r>
    </w:p>
    <w:p>
      <w:pPr>
        <w:pStyle w:val="3"/>
        <w:spacing w:line="376" w:lineRule="auto"/>
        <w:ind w:left="668" w:right="3373" w:hanging="560"/>
      </w:pPr>
      <w:r>
        <w:t>立即上报教务处，不得隐瞒不报或息事宁人。四、违反课堂教学纪律的处理</w:t>
      </w:r>
    </w:p>
    <w:p>
      <w:pPr>
        <w:pStyle w:val="7"/>
        <w:numPr>
          <w:ilvl w:val="0"/>
          <w:numId w:val="4"/>
        </w:numPr>
        <w:tabs>
          <w:tab w:val="left" w:pos="952"/>
        </w:tabs>
        <w:spacing w:before="0" w:after="0" w:line="374" w:lineRule="auto"/>
        <w:ind w:left="108" w:right="294" w:firstLine="559"/>
        <w:jc w:val="both"/>
        <w:rPr>
          <w:sz w:val="28"/>
        </w:rPr>
      </w:pPr>
      <w:r>
        <w:rPr>
          <w:spacing w:val="-3"/>
          <w:sz w:val="28"/>
        </w:rPr>
        <w:t>教师违反课堂教学纪律、构成教学事故的，由教务处依据《广西培贤国际职业学院教学责任事故认定与处理办法》处理；未构成教学事故的，由教师所在院、部处理。</w:t>
      </w:r>
    </w:p>
    <w:p>
      <w:pPr>
        <w:pStyle w:val="7"/>
        <w:numPr>
          <w:ilvl w:val="0"/>
          <w:numId w:val="4"/>
        </w:numPr>
        <w:tabs>
          <w:tab w:val="left" w:pos="952"/>
        </w:tabs>
        <w:spacing w:before="0" w:after="0" w:line="374" w:lineRule="auto"/>
        <w:ind w:left="108" w:right="294" w:firstLine="559"/>
        <w:jc w:val="both"/>
        <w:rPr>
          <w:sz w:val="28"/>
        </w:rPr>
      </w:pPr>
      <w:r>
        <w:pict>
          <v:group id="_x0000_s1028" o:spid="_x0000_s1028" o:spt="203" style="position:absolute;left:0pt;margin-left:400.4pt;margin-top:67.8pt;height:121.6pt;width:118.25pt;mso-position-horizontal-relative:page;z-index:-251802624;mso-width-relative:page;mso-height-relative:page;" coordorigin="8009,1357" coordsize="2365,2432">
            <o:lock v:ext="edit"/>
            <v:shape id="_x0000_s1029" o:spid="_x0000_s1029" o:spt="75" type="#_x0000_t75" style="position:absolute;left:8051;top:1356;height:2432;width:2322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30" o:spid="_x0000_s1030" o:spt="202" type="#_x0000_t202" style="position:absolute;left:8308;top:2241;height:281;width:30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81" w:lineRule="exact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w w:val="100"/>
                        <w:sz w:val="28"/>
                      </w:rPr>
                      <w:t>教</w:t>
                    </w:r>
                  </w:p>
                </w:txbxContent>
              </v:textbox>
            </v:shape>
            <v:shape id="_x0000_s1031" o:spid="_x0000_s1031" o:spt="202" type="#_x0000_t202" style="position:absolute;left:9007;top:2241;height:281;width:86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tabs>
                        <w:tab w:val="left" w:pos="561"/>
                      </w:tabs>
                      <w:spacing w:before="0" w:line="281" w:lineRule="exact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务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z w:val="28"/>
                      </w:rPr>
                      <w:t>处</w:t>
                    </w:r>
                  </w:p>
                </w:txbxContent>
              </v:textbox>
            </v:shape>
            <v:shape id="_x0000_s1032" o:spid="_x0000_s1032" o:spt="202" type="#_x0000_t202" style="position:absolute;left:8008;top:2865;height:281;width:232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81" w:lineRule="exact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2019</w:t>
                    </w:r>
                    <w:r>
                      <w:rPr>
                        <w:spacing w:val="-48"/>
                        <w:sz w:val="28"/>
                      </w:rPr>
                      <w:t xml:space="preserve"> 年 </w:t>
                    </w:r>
                    <w:r>
                      <w:rPr>
                        <w:sz w:val="28"/>
                      </w:rPr>
                      <w:t>10</w:t>
                    </w:r>
                    <w:r>
                      <w:rPr>
                        <w:spacing w:val="-48"/>
                        <w:sz w:val="28"/>
                      </w:rPr>
                      <w:t xml:space="preserve"> 月 </w:t>
                    </w:r>
                    <w:r>
                      <w:rPr>
                        <w:sz w:val="28"/>
                      </w:rPr>
                      <w:t>12</w:t>
                    </w:r>
                    <w:r>
                      <w:rPr>
                        <w:spacing w:val="-36"/>
                        <w:sz w:val="28"/>
                      </w:rPr>
                      <w:t xml:space="preserve"> 日</w:t>
                    </w:r>
                  </w:p>
                </w:txbxContent>
              </v:textbox>
            </v:shape>
          </v:group>
        </w:pict>
      </w:r>
      <w:r>
        <w:rPr>
          <w:spacing w:val="-3"/>
          <w:sz w:val="28"/>
        </w:rPr>
        <w:t>学生违反课堂教学纪律、构成违纪的，由学工部门依据《广西培贤国际职业学院学生违纪处分办法》处理；未构成违纪的，由所在分院</w:t>
      </w:r>
      <w:r>
        <w:rPr>
          <w:spacing w:val="-2"/>
          <w:sz w:val="28"/>
        </w:rPr>
        <w:t>批评教育。</w:t>
      </w:r>
    </w:p>
    <w:p>
      <w:pPr>
        <w:pStyle w:val="3"/>
        <w:ind w:left="668"/>
      </w:pPr>
      <w:r>
        <w:t>本工作指引自发布开始执行。</w:t>
      </w:r>
    </w:p>
    <w:sectPr>
      <w:pgSz w:w="11910" w:h="16840"/>
      <w:pgMar w:top="1660" w:right="1340" w:bottom="1520" w:left="1480" w:header="891" w:footer="132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51" o:spid="_x0000_s2051" o:spt="202" type="#_x0000_t202" style="position:absolute;left:0pt;margin-left:465.9pt;margin-top:764.8pt;height:16.05pt;width:37pt;mso-position-horizontal-relative:page;mso-position-vertical-relative:page;z-index:-25180467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3"/>
                  <w:spacing w:line="321" w:lineRule="exact"/>
                  <w:ind w:left="20"/>
                  <w:rPr>
                    <w:rFonts w:ascii="宋体"/>
                  </w:rPr>
                </w:pPr>
                <w:r>
                  <w:rPr>
                    <w:rFonts w:ascii="宋体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宋体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宋体"/>
                  </w:rPr>
                  <w:t xml:space="preserve"> -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52" o:spid="_x0000_s2052" o:spt="202" type="#_x0000_t202" style="position:absolute;left:0pt;margin-left:92.35pt;margin-top:764.8pt;height:16.05pt;width:37.15pt;mso-position-horizontal-relative:page;mso-position-vertical-relative:page;z-index:-25180364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3"/>
                  <w:spacing w:line="321" w:lineRule="exact"/>
                  <w:ind w:left="20"/>
                  <w:rPr>
                    <w:rFonts w:ascii="宋体"/>
                  </w:rPr>
                </w:pPr>
                <w:r>
                  <w:rPr>
                    <w:rFonts w:ascii="宋体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宋体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宋体"/>
                  </w:rPr>
                  <w:t xml:space="preserve"> -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line id="_x0000_s2049" o:spid="_x0000_s2049" o:spt="20" style="position:absolute;left:0pt;margin-left:79.4pt;margin-top:54.2pt;height:0pt;width:436.5pt;mso-position-horizontal-relative:page;mso-position-vertical-relative:page;z-index:-251806720;mso-width-relative:page;mso-height-relative:page;" stroked="t" coordsize="21600,21600">
          <v:path arrowok="t"/>
          <v:fill focussize="0,0"/>
          <v:stroke weight="0.72pt" color="#000000"/>
          <v:imagedata o:title=""/>
          <o:lock v:ext="edit"/>
        </v:lin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line id="_x0000_s2050" o:spid="_x0000_s2050" o:spt="20" style="position:absolute;left:0pt;margin-left:79.4pt;margin-top:54.2pt;height:0pt;width:436.5pt;mso-position-horizontal-relative:page;mso-position-vertical-relative:page;z-index:-251805696;mso-width-relative:page;mso-height-relative:page;" stroked="t" coordsize="21600,21600">
          <v:path arrowok="t"/>
          <v:fill focussize="0,0"/>
          <v:stroke weight="0.72pt"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108" w:hanging="284"/>
        <w:jc w:val="left"/>
      </w:pPr>
      <w:rPr>
        <w:rFonts w:hint="default" w:ascii="仿宋" w:hAnsi="仿宋" w:eastAsia="仿宋" w:cs="仿宋"/>
        <w:spacing w:val="-2"/>
        <w:w w:val="100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98" w:hanging="28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97" w:hanging="28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95" w:hanging="28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694" w:hanging="28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593" w:hanging="28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491" w:hanging="28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90" w:hanging="28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88" w:hanging="284"/>
      </w:pPr>
      <w:rPr>
        <w:rFonts w:hint="default"/>
        <w:lang w:val="zh-CN" w:eastAsia="zh-CN" w:bidi="zh-CN"/>
      </w:rPr>
    </w:lvl>
  </w:abstractNum>
  <w:abstractNum w:abstractNumId="1">
    <w:nsid w:val="CF092B84"/>
    <w:multiLevelType w:val="multilevel"/>
    <w:tmpl w:val="CF092B84"/>
    <w:lvl w:ilvl="0" w:tentative="0">
      <w:start w:val="6"/>
      <w:numFmt w:val="decimal"/>
      <w:lvlText w:val="（%1）"/>
      <w:lvlJc w:val="left"/>
      <w:pPr>
        <w:ind w:left="108" w:hanging="702"/>
        <w:jc w:val="left"/>
      </w:pPr>
      <w:rPr>
        <w:rFonts w:hint="default" w:ascii="仿宋" w:hAnsi="仿宋" w:eastAsia="仿宋" w:cs="仿宋"/>
        <w:spacing w:val="-3"/>
        <w:w w:val="100"/>
        <w:sz w:val="26"/>
        <w:szCs w:val="26"/>
        <w:lang w:val="zh-CN" w:eastAsia="zh-CN" w:bidi="zh-CN"/>
      </w:rPr>
    </w:lvl>
    <w:lvl w:ilvl="1" w:tentative="0">
      <w:start w:val="1"/>
      <w:numFmt w:val="decimal"/>
      <w:lvlText w:val="%2."/>
      <w:lvlJc w:val="left"/>
      <w:pPr>
        <w:ind w:left="108" w:hanging="284"/>
        <w:jc w:val="left"/>
      </w:pPr>
      <w:rPr>
        <w:rFonts w:hint="default" w:ascii="仿宋" w:hAnsi="仿宋" w:eastAsia="仿宋" w:cs="仿宋"/>
        <w:spacing w:val="-2"/>
        <w:w w:val="100"/>
        <w:sz w:val="26"/>
        <w:szCs w:val="26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97" w:hanging="28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95" w:hanging="28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694" w:hanging="28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593" w:hanging="28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491" w:hanging="28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90" w:hanging="28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88" w:hanging="284"/>
      </w:pPr>
      <w:rPr>
        <w:rFonts w:hint="default"/>
        <w:lang w:val="zh-CN" w:eastAsia="zh-CN" w:bidi="zh-CN"/>
      </w:r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08" w:hanging="284"/>
        <w:jc w:val="left"/>
      </w:pPr>
      <w:rPr>
        <w:rFonts w:hint="default" w:ascii="仿宋" w:hAnsi="仿宋" w:eastAsia="仿宋" w:cs="仿宋"/>
        <w:spacing w:val="-2"/>
        <w:w w:val="100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98" w:hanging="28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97" w:hanging="28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95" w:hanging="28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694" w:hanging="28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593" w:hanging="28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491" w:hanging="28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90" w:hanging="28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88" w:hanging="284"/>
      </w:pPr>
      <w:rPr>
        <w:rFonts w:hint="default"/>
        <w:lang w:val="zh-CN" w:eastAsia="zh-CN" w:bidi="zh-CN"/>
      </w:rPr>
    </w:lvl>
  </w:abstractNum>
  <w:abstractNum w:abstractNumId="3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108" w:hanging="284"/>
        <w:jc w:val="right"/>
      </w:pPr>
      <w:rPr>
        <w:rFonts w:hint="default" w:ascii="仿宋" w:hAnsi="仿宋" w:eastAsia="仿宋" w:cs="仿宋"/>
        <w:spacing w:val="-2"/>
        <w:w w:val="100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98" w:hanging="28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97" w:hanging="28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95" w:hanging="28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694" w:hanging="28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593" w:hanging="28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491" w:hanging="28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90" w:hanging="28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88" w:hanging="284"/>
      </w:pPr>
      <w:rPr>
        <w:rFonts w:hint="default"/>
        <w:lang w:val="zh-CN" w:eastAsia="zh-CN" w:bidi="zh-C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6A470A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08"/>
      <w:outlineLvl w:val="1"/>
    </w:pPr>
    <w:rPr>
      <w:rFonts w:ascii="仿宋" w:hAnsi="仿宋" w:eastAsia="仿宋" w:cs="仿宋"/>
      <w:sz w:val="32"/>
      <w:szCs w:val="32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1"/>
      <w:ind w:left="108" w:right="294" w:firstLine="559"/>
      <w:jc w:val="both"/>
    </w:pPr>
    <w:rPr>
      <w:rFonts w:ascii="仿宋" w:hAnsi="仿宋" w:eastAsia="仿宋" w:cs="仿宋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1029"/>
    <customShpInfo spid="_x0000_s1030"/>
    <customShpInfo spid="_x0000_s1031"/>
    <customShpInfo spid="_x0000_s1032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2019-10-15T11:16:00Z</dcterms:created>
  <dc:creator>龙帝国精品论坛</dc:creator>
  <cp:lastModifiedBy>Lzhen</cp:lastModifiedBy>
  <dcterms:modified xsi:type="dcterms:W3CDTF">2019-10-15T11:18:54Z</dcterms:modified>
  <dc:title>广西民族大学相思湖学院文件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2019-10-12T00:00:00Z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2019-10-15T00:00:00Z</vt:filetime>
  </property>
  <property fmtid="{D5CDD505-2E9C-101B-9397-08002B2CF9AE}" pid="5" name="KSOProductBuildVer">
    <vt:lpwstr>2052-11.1.0.9098</vt:lpwstr>
  </property>
</Properties>
</file>