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59CE" w14:textId="77777777" w:rsidR="00727C73" w:rsidRPr="00727C73" w:rsidRDefault="00727C73" w:rsidP="00727C73">
      <w:pPr>
        <w:spacing w:line="360" w:lineRule="auto"/>
        <w:rPr>
          <w:rFonts w:ascii="仿宋" w:eastAsia="仿宋" w:hAnsi="仿宋" w:cs="Times New Roman" w:hint="eastAsia"/>
          <w:sz w:val="30"/>
          <w:szCs w:val="30"/>
        </w:rPr>
      </w:pPr>
      <w:r w:rsidRPr="00727C73">
        <w:rPr>
          <w:rFonts w:ascii="仿宋" w:eastAsia="仿宋" w:hAnsi="仿宋" w:cs="Times New Roman" w:hint="eastAsia"/>
          <w:sz w:val="30"/>
          <w:szCs w:val="30"/>
        </w:rPr>
        <w:t>附：</w:t>
      </w:r>
    </w:p>
    <w:p w14:paraId="44BBE776" w14:textId="77777777" w:rsidR="00727C73" w:rsidRPr="00727C73" w:rsidRDefault="00727C73" w:rsidP="00727C73">
      <w:pPr>
        <w:spacing w:line="360" w:lineRule="auto"/>
        <w:jc w:val="center"/>
        <w:rPr>
          <w:rFonts w:ascii="宋体" w:eastAsia="宋体" w:hAnsi="宋体" w:cs="Times New Roman"/>
          <w:sz w:val="44"/>
          <w:szCs w:val="44"/>
        </w:rPr>
      </w:pPr>
      <w:r w:rsidRPr="00727C73">
        <w:rPr>
          <w:rFonts w:ascii="宋体" w:eastAsia="宋体" w:hAnsi="宋体" w:cs="Times New Roman" w:hint="eastAsia"/>
          <w:sz w:val="44"/>
          <w:szCs w:val="44"/>
        </w:rPr>
        <w:t>广西培贤国际职业学院</w:t>
      </w:r>
    </w:p>
    <w:p w14:paraId="77AB7979" w14:textId="77777777" w:rsidR="00727C73" w:rsidRPr="00727C73" w:rsidRDefault="00727C73" w:rsidP="00727C73">
      <w:pPr>
        <w:spacing w:line="360" w:lineRule="auto"/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727C73">
        <w:rPr>
          <w:rFonts w:ascii="宋体" w:eastAsia="宋体" w:hAnsi="宋体" w:cs="Times New Roman" w:hint="eastAsia"/>
          <w:sz w:val="44"/>
          <w:szCs w:val="44"/>
        </w:rPr>
        <w:t>2019年优秀毕业生升入普通本科学习学生名单</w:t>
      </w:r>
    </w:p>
    <w:tbl>
      <w:tblPr>
        <w:tblW w:w="15319" w:type="dxa"/>
        <w:tblInd w:w="-1168" w:type="dxa"/>
        <w:tblLook w:val="04A0" w:firstRow="1" w:lastRow="0" w:firstColumn="1" w:lastColumn="0" w:noHBand="0" w:noVBand="1"/>
      </w:tblPr>
      <w:tblGrid>
        <w:gridCol w:w="718"/>
        <w:gridCol w:w="1976"/>
        <w:gridCol w:w="2268"/>
        <w:gridCol w:w="1843"/>
        <w:gridCol w:w="992"/>
        <w:gridCol w:w="3694"/>
        <w:gridCol w:w="2379"/>
        <w:gridCol w:w="1449"/>
      </w:tblGrid>
      <w:tr w:rsidR="00727C73" w:rsidRPr="00727C73" w14:paraId="11DD50F5" w14:textId="77777777" w:rsidTr="00864383">
        <w:trPr>
          <w:trHeight w:val="48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E7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0A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E5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专科专业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9C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FA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80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升入的本科院校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62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升本的对应专业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700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27C73" w:rsidRPr="00727C73" w14:paraId="7D31CD5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D4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ED9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4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2F7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48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郑晓萱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2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B8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6E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FB045E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56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8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B1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37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3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周业菲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71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81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EF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B42EBF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E4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454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E0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E81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3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宋凤珍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D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0C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F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D5D2A7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12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925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62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BA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F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余文坚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20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06F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42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1FFED1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5C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C2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A5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80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46E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黎芳华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62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44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C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A37E59A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F72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4E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E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504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11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黄明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17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桂林理工大学博文管理学院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E0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40F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E82E81C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FC5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22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7F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05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20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彭进朝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1E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桂林理工大学博文管理学院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CC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9D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E967E5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D3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48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62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53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B9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黄秀莲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274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梧州学院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E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86A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5493FD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EE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7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26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D1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9B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李海坤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D3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梧州学院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00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0D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6586B8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D6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9A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91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A6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F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韦科雯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B29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梧州学院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C3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1F9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5AAB38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B4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89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7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3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1B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4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C89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C5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435412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D3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03E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F3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20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80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欧小娟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3B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D1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38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386939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CB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6F2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26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B9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E4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李香蓉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F8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Segoe UI"/>
                <w:color w:val="191F25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Segoe UI"/>
                <w:color w:val="191F25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26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7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CFC92F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4B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5A8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1BB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17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EF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宁燕燕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D86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CC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F1A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FA4BFFC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F2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EF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F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1D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8CB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卢原芳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F80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8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A8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2017F2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29A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08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9B1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90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13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韦金萍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4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CD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3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C1950FD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29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7C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27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D0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B5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黄银妹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02B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69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34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EE4413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FF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95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FAC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F6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F9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李玉萍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7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0F2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69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B9BF4F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66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CC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E1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F51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C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冯彩萍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22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1C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C8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7BC7405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61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3A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88F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83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D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李玩丽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D33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DA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37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713CBD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FD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C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BC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76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D5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E3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96F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94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DC0622C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E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E40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64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4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47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何凤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EC0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A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C8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04BA4E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C2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19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A1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0DC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C4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李枫媚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A2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D7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18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37D2BD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BB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906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C3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82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px2014010215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23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袁鹏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3B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13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10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退役士兵</w:t>
            </w:r>
          </w:p>
        </w:tc>
      </w:tr>
      <w:tr w:rsidR="00727C73" w:rsidRPr="00727C73" w14:paraId="027B0D6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132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5F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72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F56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30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陈滢滢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7D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AC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A69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EAEE16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9A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3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32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7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3F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7A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4B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217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6DA777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E0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EC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37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A4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3C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蒙钥清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43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ABE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8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BA3B9C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A9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CB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861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51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C3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邓颢怡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063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DF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EF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3C24DD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08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0F1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AF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CC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62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邓春妙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E0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66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32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F80A55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9E1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399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302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D09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4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蓝艳丹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B4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9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5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AA3E1F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B2F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4E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9F4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73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F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玉麦玲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75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2C2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721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6E6CDA4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2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14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财经管理学院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0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EB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4D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毕永明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362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5F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5E6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044C60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FC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B4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6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B1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5EA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曾金义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E5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90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CD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737710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399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6B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9D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73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4A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黄小林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511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C4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01F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F8AC6ED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609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9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F0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F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5B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杨美华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10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FE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E3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CBA773F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7D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137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0A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B7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18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邓传添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72B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5B5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5E1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3719AEC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74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B3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90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B11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35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宾颖芳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94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99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D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66E245A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4D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63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92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26B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4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兰晓庆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EEF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DD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65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87F568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6B4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7C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2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26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62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李治柑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EC2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20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90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131043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8D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3A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B1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492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88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曾莉茵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09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2C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E0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7ECC984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CBA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AC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99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38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997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容昌浩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47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D7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DB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E727AA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25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A04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3B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B6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0D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廖兴平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B9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5B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F5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D86AAA5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E0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5A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互联网营销学院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1D2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8E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A0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韦璇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6F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DF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33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F05448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4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B2C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FC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D30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ED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黄丹丹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90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C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36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61FF68F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319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BCE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F1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EC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EF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劳芳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DE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EE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8F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31B09AE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7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7F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3A0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B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049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罗显云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44E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596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146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DD3972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1B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7B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9D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3A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36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裴培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47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CD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1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476BC58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D4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79F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24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7C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30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郭琴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67A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60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8A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DC388E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D0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CFC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9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F8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21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朱艳萍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EA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95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EA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6C6E54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7E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BB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C73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923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C1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梁小洁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E0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F1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70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42DA4FE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3A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4CD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A4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7F7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45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周光进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77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3A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9E0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DB3727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7E3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D01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48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AA5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6B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韦庆花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4C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9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5B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9B27ED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ED5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E4B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5D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28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4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施芳兰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1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C0C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EC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B51A32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CC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7D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919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0A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22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吴濠成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17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北部湾大学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86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285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492945E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FE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2D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A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C3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B5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梁桦清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F6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FC7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E14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B7905C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A97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4A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BED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B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37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潘美笑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53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668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4A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2A100C4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CD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4A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B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10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E18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梁海清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57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E3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AF1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45F447D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8E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42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196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22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0D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梁间琴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79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E5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49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4C089E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E9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D9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D8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8B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1E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黄永港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40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F5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38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F99E5D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3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7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329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80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786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曾向鹏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04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D1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26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4DF27E3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E5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A5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67A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C1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9F1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卓欣和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89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ACA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78E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6C627A4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ED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6F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BC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EC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956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郑杰升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42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EE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AB3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C12A95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84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E5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9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1F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49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罗云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36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0D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B9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B264AF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3BA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853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D1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32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8CA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陈家娟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5D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D6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92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39DF4D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B5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2F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FF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智能产品开发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67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CF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谭实庆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19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9A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BA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64370E8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39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F4E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C1D3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76C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D28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曾永斌</w:t>
            </w:r>
          </w:p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ECF1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ADF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222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02C01A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62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1AA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EDC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5C4C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41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韦丽菊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9A16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02F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B4A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415F81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A7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54F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E1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2F22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813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陈嘉慧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DEC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D3F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33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3AAE19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5C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BCA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DB72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719B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92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聂卓莹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CAB2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A3A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F9A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0D69E2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5F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C51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CD7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6F40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B461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邱筱焱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D2F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6E0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0A3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3E938B4B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50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955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5A5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086F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1AF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符银芳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D4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3AD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4B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D25B769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92C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215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36EF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911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FAC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陈金明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68F7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951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AB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05B04C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F9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3C7A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12D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E7CA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946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石彩艳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C71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D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808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4D4B8D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2B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DB1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872B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6D31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F58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宁凤玉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D8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02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6B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3F1E30A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7C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85C9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074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4DF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A2A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赖海珊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90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DA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4C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454267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AC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30D7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213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120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0CA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邹洁瑜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03D6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76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F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23AFAA4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6B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6B9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D5B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1D4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F4A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韦永成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8BA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AB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0F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3976390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62B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F8C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B76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3740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5429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潘敏敏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74C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广西外国语学院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900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0ED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D114EB1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3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707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FEFE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473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862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陈家娟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A3F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030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EE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4ECFC4F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E2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4FC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FE49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A07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3245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黄寿欢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5E40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239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DB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145818F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C4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2F0A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6D44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04E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9ECD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张桂银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03B3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B920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E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5363E5B6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676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236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F9D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93A8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ED9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江宏梦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2A6CE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5E48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77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77B38772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85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F705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50C2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F7A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74D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蔡锦秀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5EB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103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68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089D9F3C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13B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B56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899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3D5B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1E6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蒙芳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E12B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1C00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DE6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8064B15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69A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B457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C95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DB44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8CF6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钟秋月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92EDB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676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D7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6E2E8A37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CB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7AB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1C85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EBA78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px2016010022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6EEC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徐桂银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05210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百色学院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131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D0D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7C73" w:rsidRPr="00727C73" w14:paraId="41AC3F6F" w14:textId="77777777" w:rsidTr="00864383">
        <w:trPr>
          <w:trHeight w:val="4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D6A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16D11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222E7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F054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px2016030202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9C63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吴学仁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3B95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桂林理工大学博文管理学院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B71F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AA2" w14:textId="77777777" w:rsidR="00727C73" w:rsidRPr="00727C73" w:rsidRDefault="00727C73" w:rsidP="00727C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7C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80A6337" w14:textId="77777777" w:rsidR="00727C73" w:rsidRPr="00727C73" w:rsidRDefault="00727C73" w:rsidP="00727C73">
      <w:pPr>
        <w:spacing w:line="560" w:lineRule="exact"/>
        <w:jc w:val="left"/>
        <w:rPr>
          <w:rFonts w:ascii="方正小标宋简体" w:eastAsia="方正小标宋简体" w:hAnsi="Times New Roman" w:cs="Times New Roman" w:hint="eastAsia"/>
          <w:sz w:val="22"/>
        </w:rPr>
      </w:pPr>
    </w:p>
    <w:p w14:paraId="0D3C4C08" w14:textId="77777777" w:rsidR="003C1B80" w:rsidRDefault="003C1B80">
      <w:bookmarkStart w:id="0" w:name="_GoBack"/>
      <w:bookmarkEnd w:id="0"/>
    </w:p>
    <w:sectPr w:rsidR="003C1B80" w:rsidSect="004516C9">
      <w:pgSz w:w="16838" w:h="11906" w:orient="landscape"/>
      <w:pgMar w:top="1588" w:right="2098" w:bottom="1588" w:left="2098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B98E" w14:textId="77777777" w:rsidR="00F6415A" w:rsidRDefault="00F6415A" w:rsidP="00727C73">
      <w:r>
        <w:separator/>
      </w:r>
    </w:p>
  </w:endnote>
  <w:endnote w:type="continuationSeparator" w:id="0">
    <w:p w14:paraId="7A1139B3" w14:textId="77777777" w:rsidR="00F6415A" w:rsidRDefault="00F6415A" w:rsidP="007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6BB3" w14:textId="77777777" w:rsidR="00F6415A" w:rsidRDefault="00F6415A" w:rsidP="00727C73">
      <w:r>
        <w:separator/>
      </w:r>
    </w:p>
  </w:footnote>
  <w:footnote w:type="continuationSeparator" w:id="0">
    <w:p w14:paraId="245ADDDC" w14:textId="77777777" w:rsidR="00F6415A" w:rsidRDefault="00F6415A" w:rsidP="00727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D8C21554"/>
    <w:lvl w:ilvl="0" w:tplc="CE647194">
      <w:start w:val="1"/>
      <w:numFmt w:val="japaneseCounting"/>
      <w:lvlText w:val="（%1）"/>
      <w:lvlJc w:val="left"/>
      <w:pPr>
        <w:ind w:left="187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30" w:hanging="420"/>
      </w:pPr>
    </w:lvl>
    <w:lvl w:ilvl="2" w:tplc="0409001B">
      <w:start w:val="1"/>
      <w:numFmt w:val="lowerRoman"/>
      <w:lvlText w:val="%3."/>
      <w:lvlJc w:val="right"/>
      <w:pPr>
        <w:ind w:left="2050" w:hanging="420"/>
      </w:pPr>
    </w:lvl>
    <w:lvl w:ilvl="3" w:tplc="0409000F">
      <w:start w:val="1"/>
      <w:numFmt w:val="decimal"/>
      <w:lvlText w:val="%4."/>
      <w:lvlJc w:val="left"/>
      <w:pPr>
        <w:ind w:left="2470" w:hanging="420"/>
      </w:pPr>
    </w:lvl>
    <w:lvl w:ilvl="4" w:tplc="04090019">
      <w:start w:val="1"/>
      <w:numFmt w:val="lowerLetter"/>
      <w:lvlText w:val="%5)"/>
      <w:lvlJc w:val="left"/>
      <w:pPr>
        <w:ind w:left="2890" w:hanging="420"/>
      </w:pPr>
    </w:lvl>
    <w:lvl w:ilvl="5" w:tplc="0409001B">
      <w:start w:val="1"/>
      <w:numFmt w:val="lowerRoman"/>
      <w:lvlText w:val="%6."/>
      <w:lvlJc w:val="right"/>
      <w:pPr>
        <w:ind w:left="3310" w:hanging="420"/>
      </w:pPr>
    </w:lvl>
    <w:lvl w:ilvl="6" w:tplc="0409000F">
      <w:start w:val="1"/>
      <w:numFmt w:val="decimal"/>
      <w:lvlText w:val="%7."/>
      <w:lvlJc w:val="left"/>
      <w:pPr>
        <w:ind w:left="3730" w:hanging="420"/>
      </w:pPr>
    </w:lvl>
    <w:lvl w:ilvl="7" w:tplc="04090019">
      <w:start w:val="1"/>
      <w:numFmt w:val="lowerLetter"/>
      <w:lvlText w:val="%8)"/>
      <w:lvlJc w:val="left"/>
      <w:pPr>
        <w:ind w:left="4150" w:hanging="420"/>
      </w:pPr>
    </w:lvl>
    <w:lvl w:ilvl="8" w:tplc="0409001B">
      <w:start w:val="1"/>
      <w:numFmt w:val="lowerRoman"/>
      <w:lvlText w:val="%9."/>
      <w:lvlJc w:val="right"/>
      <w:pPr>
        <w:ind w:left="4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0"/>
    <w:rsid w:val="003C1B80"/>
    <w:rsid w:val="00727C73"/>
    <w:rsid w:val="00F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6302B-37F9-4CFB-8290-64BBFED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7C73"/>
    <w:pPr>
      <w:keepNext/>
      <w:keepLines/>
      <w:spacing w:before="340" w:after="330"/>
      <w:ind w:firstLineChars="200" w:firstLine="200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3"/>
    <w:pPr>
      <w:keepNext/>
      <w:keepLines/>
      <w:spacing w:before="260" w:after="260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7C73"/>
    <w:pPr>
      <w:keepNext/>
      <w:keepLines/>
      <w:spacing w:before="260" w:after="260"/>
      <w:ind w:firstLineChars="200" w:firstLine="200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C73"/>
    <w:rPr>
      <w:sz w:val="18"/>
      <w:szCs w:val="18"/>
    </w:rPr>
  </w:style>
  <w:style w:type="character" w:customStyle="1" w:styleId="10">
    <w:name w:val="标题 1 字符"/>
    <w:basedOn w:val="a0"/>
    <w:uiPriority w:val="9"/>
    <w:rsid w:val="00727C7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727C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727C73"/>
    <w:rPr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rsid w:val="00727C73"/>
  </w:style>
  <w:style w:type="character" w:customStyle="1" w:styleId="1Char">
    <w:name w:val="标题 1 Char"/>
    <w:link w:val="1"/>
    <w:uiPriority w:val="9"/>
    <w:rsid w:val="00727C73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727C73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727C73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styleId="a7">
    <w:name w:val="Balloon Text"/>
    <w:basedOn w:val="a"/>
    <w:link w:val="a8"/>
    <w:semiHidden/>
    <w:rsid w:val="00727C7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727C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727C73"/>
    <w:rPr>
      <w:kern w:val="2"/>
      <w:sz w:val="18"/>
      <w:szCs w:val="18"/>
    </w:rPr>
  </w:style>
  <w:style w:type="character" w:customStyle="1" w:styleId="Char0">
    <w:name w:val="页脚 Char"/>
    <w:uiPriority w:val="99"/>
    <w:rsid w:val="00727C73"/>
    <w:rPr>
      <w:kern w:val="2"/>
      <w:sz w:val="18"/>
      <w:szCs w:val="18"/>
    </w:rPr>
  </w:style>
  <w:style w:type="table" w:styleId="a9">
    <w:name w:val="Table Grid"/>
    <w:basedOn w:val="a1"/>
    <w:rsid w:val="00727C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1"/>
    <w:rsid w:val="00727C73"/>
    <w:pPr>
      <w:ind w:leftChars="2500" w:left="10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b">
    <w:name w:val="日期 字符"/>
    <w:basedOn w:val="a0"/>
    <w:uiPriority w:val="99"/>
    <w:semiHidden/>
    <w:rsid w:val="00727C73"/>
  </w:style>
  <w:style w:type="character" w:customStyle="1" w:styleId="Char1">
    <w:name w:val="日期 Char"/>
    <w:link w:val="aa"/>
    <w:rsid w:val="00727C73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font11">
    <w:name w:val="font11"/>
    <w:rsid w:val="00727C73"/>
    <w:rPr>
      <w:rFonts w:ascii="仿宋_GB2312" w:eastAsia="仿宋_GB2312" w:hint="eastAsia"/>
      <w:sz w:val="30"/>
      <w:szCs w:val="24"/>
    </w:rPr>
  </w:style>
  <w:style w:type="character" w:customStyle="1" w:styleId="font21">
    <w:name w:val="font21"/>
    <w:rsid w:val="00727C73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31">
    <w:name w:val="font31"/>
    <w:rsid w:val="00727C73"/>
    <w:rPr>
      <w:rFonts w:ascii="Times New Roman" w:eastAsia="黑体" w:hAnsi="Times New Roman" w:cs="Times New Roman" w:hint="default"/>
      <w:spacing w:val="40"/>
      <w:sz w:val="52"/>
      <w:szCs w:val="24"/>
    </w:rPr>
  </w:style>
  <w:style w:type="character" w:customStyle="1" w:styleId="font41">
    <w:name w:val="font41"/>
    <w:rsid w:val="00727C73"/>
    <w:rPr>
      <w:rFonts w:ascii="楷体_GB2312" w:eastAsia="楷体_GB2312" w:hint="eastAsia"/>
      <w:spacing w:val="30"/>
      <w:sz w:val="36"/>
      <w:szCs w:val="24"/>
    </w:rPr>
  </w:style>
  <w:style w:type="character" w:customStyle="1" w:styleId="font51">
    <w:name w:val="font51"/>
    <w:rsid w:val="00727C73"/>
    <w:rPr>
      <w:rFonts w:ascii="黑体" w:eastAsia="黑体" w:hint="eastAsia"/>
      <w:sz w:val="36"/>
      <w:szCs w:val="24"/>
    </w:rPr>
  </w:style>
  <w:style w:type="character" w:customStyle="1" w:styleId="font61">
    <w:name w:val="font61"/>
    <w:rsid w:val="00727C73"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71">
    <w:name w:val="font71"/>
    <w:rsid w:val="00727C73"/>
    <w:rPr>
      <w:rFonts w:ascii="Times New Roman" w:eastAsia="楷体_GB2312" w:hAnsi="Times New Roman" w:cs="Times New Roman" w:hint="default"/>
      <w:sz w:val="28"/>
      <w:szCs w:val="24"/>
    </w:rPr>
  </w:style>
  <w:style w:type="paragraph" w:customStyle="1" w:styleId="txt">
    <w:name w:val="txt"/>
    <w:basedOn w:val="a"/>
    <w:rsid w:val="00727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uiPriority w:val="99"/>
    <w:unhideWhenUsed/>
    <w:rsid w:val="00727C73"/>
    <w:rPr>
      <w:sz w:val="21"/>
      <w:szCs w:val="21"/>
    </w:rPr>
  </w:style>
  <w:style w:type="character" w:styleId="ad">
    <w:name w:val="Hyperlink"/>
    <w:uiPriority w:val="99"/>
    <w:unhideWhenUsed/>
    <w:rsid w:val="00727C73"/>
    <w:rPr>
      <w:color w:val="0000FF"/>
      <w:u w:val="single"/>
    </w:rPr>
  </w:style>
  <w:style w:type="character" w:styleId="ae">
    <w:name w:val="FollowedHyperlink"/>
    <w:uiPriority w:val="99"/>
    <w:unhideWhenUsed/>
    <w:rsid w:val="00727C73"/>
    <w:rPr>
      <w:color w:val="800080"/>
      <w:u w:val="single"/>
    </w:rPr>
  </w:style>
  <w:style w:type="paragraph" w:customStyle="1" w:styleId="font5">
    <w:name w:val="font5"/>
    <w:basedOn w:val="a"/>
    <w:rsid w:val="00727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27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27C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27C7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27C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727C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27C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191F25"/>
      <w:kern w:val="0"/>
      <w:sz w:val="24"/>
      <w:szCs w:val="24"/>
    </w:rPr>
  </w:style>
  <w:style w:type="paragraph" w:customStyle="1" w:styleId="xl77">
    <w:name w:val="xl77"/>
    <w:basedOn w:val="a"/>
    <w:rsid w:val="00727C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727C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727C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727C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727C73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2B3D51"/>
      <w:kern w:val="0"/>
      <w:sz w:val="24"/>
      <w:szCs w:val="24"/>
    </w:rPr>
  </w:style>
  <w:style w:type="paragraph" w:customStyle="1" w:styleId="xl86">
    <w:name w:val="xl86"/>
    <w:basedOn w:val="a"/>
    <w:rsid w:val="00727C73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727C73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727C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2B3D5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2019-10-12T09:39:00Z</dcterms:created>
  <dcterms:modified xsi:type="dcterms:W3CDTF">2019-10-12T09:39:00Z</dcterms:modified>
</cp:coreProperties>
</file>